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0"/>
        <w:gridCol w:w="1846"/>
        <w:gridCol w:w="136"/>
        <w:gridCol w:w="2419"/>
        <w:gridCol w:w="2220"/>
        <w:gridCol w:w="1474"/>
        <w:gridCol w:w="1406"/>
      </w:tblGrid>
      <w:tr w:rsidR="009C0629" w:rsidRPr="0004674F" w14:paraId="1EF3512B" w14:textId="77777777" w:rsidTr="004932C5">
        <w:trPr>
          <w:trHeight w:val="300"/>
          <w:jc w:val="center"/>
        </w:trPr>
        <w:tc>
          <w:tcPr>
            <w:tcW w:w="10201" w:type="dxa"/>
            <w:gridSpan w:val="7"/>
            <w:shd w:val="clear" w:color="002060" w:fill="002060"/>
            <w:noWrap/>
            <w:vAlign w:val="center"/>
            <w:hideMark/>
          </w:tcPr>
          <w:p w14:paraId="50A9D8E9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t xml:space="preserve">  I. INFORMACIÓN DEL ÍTEM</w:t>
            </w:r>
          </w:p>
        </w:tc>
      </w:tr>
      <w:tr w:rsidR="009C0629" w:rsidRPr="0004674F" w14:paraId="30A8C210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  <w:hideMark/>
          </w:tcPr>
          <w:p w14:paraId="777D8F06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 NOMBRE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  <w:hideMark/>
          </w:tcPr>
          <w:p w14:paraId="26E4C00F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MESA ALIMENTACION PACIENTE</w:t>
            </w:r>
          </w:p>
        </w:tc>
      </w:tr>
      <w:tr w:rsidR="009C0629" w:rsidRPr="0004674F" w14:paraId="44D02B30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  <w:hideMark/>
          </w:tcPr>
          <w:p w14:paraId="5529A5A5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 CANTIDAD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  <w:hideMark/>
          </w:tcPr>
          <w:p w14:paraId="39C48FDF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 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232</w:t>
            </w:r>
          </w:p>
        </w:tc>
      </w:tr>
      <w:tr w:rsidR="009C0629" w:rsidRPr="0004674F" w14:paraId="6D2DB097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  <w:hideMark/>
          </w:tcPr>
          <w:p w14:paraId="0115ADBA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 MARCA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  <w:hideMark/>
          </w:tcPr>
          <w:p w14:paraId="37B67184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</w:tr>
      <w:tr w:rsidR="009C0629" w:rsidRPr="0004674F" w14:paraId="7530EB92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  <w:hideMark/>
          </w:tcPr>
          <w:p w14:paraId="0CDC7BC8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 MODELO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  <w:hideMark/>
          </w:tcPr>
          <w:p w14:paraId="018562EE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  </w:t>
            </w:r>
          </w:p>
        </w:tc>
      </w:tr>
      <w:tr w:rsidR="009C0629" w:rsidRPr="00F82D05" w14:paraId="5E336DDC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</w:tcPr>
          <w:p w14:paraId="70CA3932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PLAZO DE ENTREGA (DÍAS CORRIDOS)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</w:tcPr>
          <w:p w14:paraId="190133F8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C0629" w:rsidRPr="00F82D05" w14:paraId="290D1BAC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</w:tcPr>
          <w:p w14:paraId="760A76AC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PLAZO DE PREINSTALACIÓN (DÍAS CORRIDOS)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</w:tcPr>
          <w:p w14:paraId="0A7797F4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C0629" w:rsidRPr="00F82D05" w14:paraId="59C1DDEF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</w:tcPr>
          <w:p w14:paraId="76EB5984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PLAZO DE INSTALACIÓN (DÍAS CORRIDOS)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</w:tcPr>
          <w:p w14:paraId="3DD61A75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C0629" w:rsidRPr="00F82D05" w14:paraId="4F8B3B59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</w:tcPr>
          <w:p w14:paraId="7D6BF515" w14:textId="77777777" w:rsidR="009C0629" w:rsidRPr="00F82D05" w:rsidRDefault="009C0629" w:rsidP="004932C5">
            <w:pPr>
              <w:spacing w:line="240" w:lineRule="auto"/>
              <w:jc w:val="both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FRECUENCIA DE MANTENIMIENTO PREVENTIVO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COMPROMETIDO EN MESES (A EJECUTAR DENTRO</w:t>
            </w:r>
            <w:r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F82D05"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  <w:t>DE LA GARANTÍA COMO MÍNIMO 1)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</w:tcPr>
          <w:p w14:paraId="31A62FF9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C0629" w:rsidRPr="00F82D05" w14:paraId="6BACA8CF" w14:textId="77777777" w:rsidTr="004932C5">
        <w:trPr>
          <w:trHeight w:val="300"/>
          <w:jc w:val="center"/>
        </w:trPr>
        <w:tc>
          <w:tcPr>
            <w:tcW w:w="2683" w:type="dxa"/>
            <w:gridSpan w:val="3"/>
            <w:shd w:val="clear" w:color="D6DCE4" w:fill="D6DCE4"/>
            <w:noWrap/>
            <w:vAlign w:val="center"/>
          </w:tcPr>
          <w:p w14:paraId="2B70A1A5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  <w:r w:rsidRPr="00F82D05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COSTO ANUAL NETO POR MANTENIMIENTO PREVENTIVO POST GARANTIA (UF)</w:t>
            </w:r>
          </w:p>
        </w:tc>
        <w:tc>
          <w:tcPr>
            <w:tcW w:w="7518" w:type="dxa"/>
            <w:gridSpan w:val="4"/>
            <w:shd w:val="clear" w:color="FFFFFF" w:fill="FFFFFF"/>
            <w:noWrap/>
            <w:vAlign w:val="center"/>
          </w:tcPr>
          <w:p w14:paraId="1AF60864" w14:textId="77777777" w:rsidR="009C0629" w:rsidRPr="00F82D05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C0629" w:rsidRPr="0004674F" w14:paraId="5D8CB8DF" w14:textId="77777777" w:rsidTr="004932C5">
        <w:trPr>
          <w:trHeight w:val="300"/>
          <w:jc w:val="center"/>
        </w:trPr>
        <w:tc>
          <w:tcPr>
            <w:tcW w:w="10201" w:type="dxa"/>
            <w:gridSpan w:val="7"/>
            <w:shd w:val="clear" w:color="002060" w:fill="002060"/>
            <w:noWrap/>
            <w:vAlign w:val="center"/>
            <w:hideMark/>
          </w:tcPr>
          <w:p w14:paraId="59D50E26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t xml:space="preserve">  II. ESPECIFICACIONES TÉCNICAS PARA EVALUACIÓN</w:t>
            </w:r>
          </w:p>
        </w:tc>
      </w:tr>
      <w:tr w:rsidR="009C0629" w:rsidRPr="0004674F" w14:paraId="78F58287" w14:textId="77777777" w:rsidTr="004932C5">
        <w:trPr>
          <w:trHeight w:val="2542"/>
          <w:jc w:val="center"/>
        </w:trPr>
        <w:tc>
          <w:tcPr>
            <w:tcW w:w="10201" w:type="dxa"/>
            <w:gridSpan w:val="7"/>
            <w:shd w:val="clear" w:color="FF0000" w:fill="FF0000"/>
            <w:hideMark/>
          </w:tcPr>
          <w:p w14:paraId="7A9D2085" w14:textId="77777777" w:rsidR="009C0629" w:rsidRPr="0004674F" w:rsidRDefault="009C0629" w:rsidP="004932C5">
            <w:pPr>
              <w:spacing w:line="240" w:lineRule="auto"/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</w:pP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t>Cada característica de la PRESENTE EETT, se debe:</w:t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  <w:t>- Completar con la respectiva respuesta en la columna "CUMPLE (SI/NO)"</w:t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  <w:t>- Completar con la respectiva información la columna "NOMBRE DE DOCUMENTO RESPALDO"</w:t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  <w:t>- Completar con la respectiva información la columna "PÁGINA DE DOCUMENTO DE RESPALDO"</w:t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  <w:t>NOTA: ES DE EXCLUSIVA RESPONSABILIDAD DEL OFERENTES ENTREGAR LA INFORMACIÓN MENCIONADA SOBRE SU OFERTA. SEGÚN LAS BASES CORRESPONDE A UN DOCUMENTO ESENCIAL, DEBE SER COMPLETADO Y ADJUNTADO EN LA OFERTA TÉCNICA.</w:t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</w:r>
            <w:r w:rsidRPr="0004674F">
              <w:rPr>
                <w:rFonts w:ascii="Verdana" w:eastAsia="Times New Roman" w:hAnsi="Verdana" w:cs="Calibri"/>
                <w:b/>
                <w:bCs/>
                <w:color w:val="FFFFFF"/>
                <w:sz w:val="16"/>
                <w:szCs w:val="16"/>
              </w:rPr>
              <w:br/>
              <w:t>Si la celda "Cumplimiento" queda en blanco, será considerado como un "NO". Pero si se corrobora cumplimiento de característica igual o superior, se considerará un "SÍ", esto será una decisión exclusiva de la comisión de evaluación y quedará fundamentado en el respectivo informe de evaluación.</w:t>
            </w:r>
          </w:p>
        </w:tc>
      </w:tr>
      <w:tr w:rsidR="009C0629" w:rsidRPr="00E614D8" w14:paraId="7CDFB00C" w14:textId="77777777" w:rsidTr="004932C5">
        <w:trPr>
          <w:trHeight w:val="1020"/>
          <w:jc w:val="center"/>
        </w:trPr>
        <w:tc>
          <w:tcPr>
            <w:tcW w:w="700" w:type="dxa"/>
            <w:shd w:val="clear" w:color="FF0000" w:fill="FF0000"/>
            <w:vAlign w:val="center"/>
            <w:hideMark/>
          </w:tcPr>
          <w:p w14:paraId="7D9D6AC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CORR.</w:t>
            </w:r>
          </w:p>
        </w:tc>
        <w:tc>
          <w:tcPr>
            <w:tcW w:w="1847" w:type="dxa"/>
            <w:shd w:val="clear" w:color="FF0000" w:fill="FF0000"/>
            <w:vAlign w:val="center"/>
            <w:hideMark/>
          </w:tcPr>
          <w:p w14:paraId="1B1555B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DETALLE DE ESPECIFICACIÓN TÉCNICA</w:t>
            </w:r>
          </w:p>
        </w:tc>
        <w:tc>
          <w:tcPr>
            <w:tcW w:w="2556" w:type="dxa"/>
            <w:gridSpan w:val="2"/>
            <w:shd w:val="clear" w:color="FF0000" w:fill="FF0000"/>
            <w:vAlign w:val="center"/>
            <w:hideMark/>
          </w:tcPr>
          <w:p w14:paraId="1C871598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TIPO</w:t>
            </w: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br/>
              <w:t>(OBLIGATORIA/DESEABLE)</w:t>
            </w:r>
          </w:p>
        </w:tc>
        <w:tc>
          <w:tcPr>
            <w:tcW w:w="2221" w:type="dxa"/>
            <w:shd w:val="clear" w:color="FF0000" w:fill="FF0000"/>
            <w:vAlign w:val="center"/>
            <w:hideMark/>
          </w:tcPr>
          <w:p w14:paraId="05542B35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PUNTAJE</w:t>
            </w:r>
          </w:p>
        </w:tc>
        <w:tc>
          <w:tcPr>
            <w:tcW w:w="1475" w:type="dxa"/>
            <w:shd w:val="clear" w:color="FF0000" w:fill="FF0000"/>
            <w:vAlign w:val="center"/>
            <w:hideMark/>
          </w:tcPr>
          <w:p w14:paraId="090A529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CUMPLE SI/NO</w:t>
            </w:r>
          </w:p>
        </w:tc>
        <w:tc>
          <w:tcPr>
            <w:tcW w:w="1407" w:type="dxa"/>
            <w:shd w:val="clear" w:color="FF0000" w:fill="FF0000"/>
            <w:vAlign w:val="center"/>
            <w:hideMark/>
          </w:tcPr>
          <w:p w14:paraId="6C0E54F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FFFFFF"/>
                <w:sz w:val="16"/>
                <w:szCs w:val="16"/>
              </w:rPr>
              <w:t>NOMBRE DOCUMENTO/ PAGINA DE RESPALDO</w:t>
            </w:r>
          </w:p>
        </w:tc>
      </w:tr>
      <w:tr w:rsidR="009C0629" w:rsidRPr="00E614D8" w14:paraId="203F4A60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noWrap/>
            <w:vAlign w:val="center"/>
            <w:hideMark/>
          </w:tcPr>
          <w:p w14:paraId="2C71AE7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1. GENERAL</w:t>
            </w:r>
          </w:p>
        </w:tc>
      </w:tr>
      <w:tr w:rsidR="009C0629" w:rsidRPr="00E614D8" w14:paraId="3D92C5EB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3715065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847" w:type="dxa"/>
            <w:vAlign w:val="center"/>
            <w:hideMark/>
          </w:tcPr>
          <w:p w14:paraId="3CA1EE2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Mesa para alimentación de hospital con ajuste de altura manual 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2B3B5718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1E88FB4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081C982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4C06D7D4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4CECC138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noWrap/>
            <w:vAlign w:val="center"/>
            <w:hideMark/>
          </w:tcPr>
          <w:p w14:paraId="42BFA36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2. DIMENSIONES</w:t>
            </w:r>
          </w:p>
        </w:tc>
      </w:tr>
      <w:tr w:rsidR="009C0629" w:rsidRPr="00E614D8" w14:paraId="0E01B527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31BD658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2.1</w:t>
            </w:r>
          </w:p>
        </w:tc>
        <w:tc>
          <w:tcPr>
            <w:tcW w:w="1847" w:type="dxa"/>
            <w:vAlign w:val="center"/>
            <w:hideMark/>
          </w:tcPr>
          <w:p w14:paraId="49EC99E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Alto Oscilante entre: 75 y 100 [cm] o superior (Se acepta una toleración de +/- 5 cm)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14D8ECB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vAlign w:val="center"/>
            <w:hideMark/>
          </w:tcPr>
          <w:p w14:paraId="60FCF78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vAlign w:val="center"/>
            <w:hideMark/>
          </w:tcPr>
          <w:p w14:paraId="63AFC1F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68B1F49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53718821" w14:textId="77777777" w:rsidTr="004932C5">
        <w:trPr>
          <w:trHeight w:val="285"/>
          <w:jc w:val="center"/>
        </w:trPr>
        <w:tc>
          <w:tcPr>
            <w:tcW w:w="700" w:type="dxa"/>
            <w:noWrap/>
            <w:vAlign w:val="center"/>
            <w:hideMark/>
          </w:tcPr>
          <w:p w14:paraId="728F60A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847" w:type="dxa"/>
            <w:vAlign w:val="center"/>
            <w:hideMark/>
          </w:tcPr>
          <w:p w14:paraId="017BA51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Ancho: 40 [cm]± 5 [cm]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7F78FC4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vAlign w:val="center"/>
            <w:hideMark/>
          </w:tcPr>
          <w:p w14:paraId="5F7428D5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064F595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2D23DA1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2B761814" w14:textId="77777777" w:rsidTr="004932C5">
        <w:trPr>
          <w:trHeight w:val="285"/>
          <w:jc w:val="center"/>
        </w:trPr>
        <w:tc>
          <w:tcPr>
            <w:tcW w:w="700" w:type="dxa"/>
            <w:noWrap/>
            <w:vAlign w:val="center"/>
            <w:hideMark/>
          </w:tcPr>
          <w:p w14:paraId="45803E8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2.3</w:t>
            </w:r>
          </w:p>
        </w:tc>
        <w:tc>
          <w:tcPr>
            <w:tcW w:w="1847" w:type="dxa"/>
            <w:vAlign w:val="center"/>
            <w:hideMark/>
          </w:tcPr>
          <w:p w14:paraId="63EC2B3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Fondo: 90 [cm]± 10[cm] 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7641E8B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vAlign w:val="center"/>
            <w:hideMark/>
          </w:tcPr>
          <w:p w14:paraId="5988ABB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6B31389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A55DFC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7F2C44FD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noWrap/>
            <w:vAlign w:val="center"/>
            <w:hideMark/>
          </w:tcPr>
          <w:p w14:paraId="6C8681B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3. CARACTERÍSTICA DE EQUIPO Y ESTRUCTURA</w:t>
            </w:r>
          </w:p>
        </w:tc>
      </w:tr>
      <w:tr w:rsidR="009C0629" w:rsidRPr="00E614D8" w14:paraId="3194CCFD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605F9E8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847" w:type="dxa"/>
            <w:vAlign w:val="center"/>
            <w:hideMark/>
          </w:tcPr>
          <w:p w14:paraId="4F52CF8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Superficie de polietileno, </w:t>
            </w: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lastRenderedPageBreak/>
              <w:t>polipropileno o acero (estructural o similar técnico).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36EF75D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lastRenderedPageBreak/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1B89454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7C336BC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BBB0AA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4BDB0E0A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3488C65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847" w:type="dxa"/>
            <w:vAlign w:val="center"/>
            <w:hideMark/>
          </w:tcPr>
          <w:p w14:paraId="7E2E264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Superficie debe ser de material duradero, antibacteriano, antifúngico y lavable.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4B7EC1B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58D965C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2721C81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606544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026C50D7" w14:textId="77777777" w:rsidTr="004932C5">
        <w:trPr>
          <w:trHeight w:val="765"/>
          <w:jc w:val="center"/>
        </w:trPr>
        <w:tc>
          <w:tcPr>
            <w:tcW w:w="700" w:type="dxa"/>
            <w:noWrap/>
            <w:vAlign w:val="center"/>
            <w:hideMark/>
          </w:tcPr>
          <w:p w14:paraId="2DB679F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847" w:type="dxa"/>
            <w:vAlign w:val="center"/>
            <w:hideMark/>
          </w:tcPr>
          <w:p w14:paraId="4C71B48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Base con altura cercana al suelo, lo que permite guardar bajo cama, con estructura en tubo con pintura epoxi.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4127509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1C4ACD5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7CB4C724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3E489AE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591F0D52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1065FA5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3.4</w:t>
            </w:r>
          </w:p>
        </w:tc>
        <w:tc>
          <w:tcPr>
            <w:tcW w:w="1847" w:type="dxa"/>
            <w:vAlign w:val="center"/>
            <w:hideMark/>
          </w:tcPr>
          <w:p w14:paraId="3340770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Columna en estructura tubular, pintada con pintura epoxi.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4B2224B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77E7B25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0EB2558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6A8706D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68FD987B" w14:textId="77777777" w:rsidTr="004932C5">
        <w:trPr>
          <w:trHeight w:val="765"/>
          <w:jc w:val="center"/>
        </w:trPr>
        <w:tc>
          <w:tcPr>
            <w:tcW w:w="700" w:type="dxa"/>
            <w:noWrap/>
            <w:vAlign w:val="center"/>
            <w:hideMark/>
          </w:tcPr>
          <w:p w14:paraId="174EF61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3.5</w:t>
            </w:r>
          </w:p>
        </w:tc>
        <w:tc>
          <w:tcPr>
            <w:tcW w:w="1847" w:type="dxa"/>
            <w:vAlign w:val="center"/>
            <w:hideMark/>
          </w:tcPr>
          <w:p w14:paraId="4B44323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El ajuste de altura se realiza a través de un sistema de ajuste manual, asistido </w:t>
            </w:r>
            <w:proofErr w:type="gramStart"/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por  sistema</w:t>
            </w:r>
            <w:proofErr w:type="gramEnd"/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 de aire o similar técnico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1246471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2D22D7B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2CB93E9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9A34E3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219B7520" w14:textId="77777777" w:rsidTr="004932C5">
        <w:trPr>
          <w:trHeight w:val="765"/>
          <w:jc w:val="center"/>
        </w:trPr>
        <w:tc>
          <w:tcPr>
            <w:tcW w:w="700" w:type="dxa"/>
            <w:noWrap/>
            <w:vAlign w:val="center"/>
            <w:hideMark/>
          </w:tcPr>
          <w:p w14:paraId="63CF9F7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3.6</w:t>
            </w:r>
          </w:p>
        </w:tc>
        <w:tc>
          <w:tcPr>
            <w:tcW w:w="1847" w:type="dxa"/>
            <w:vAlign w:val="center"/>
            <w:hideMark/>
          </w:tcPr>
          <w:p w14:paraId="2F2590F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Sistema de movimiento interno y blindado, asegurando que todas las partes tengan una asepsia fácil.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4F3638E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6E32D1F5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2EAD997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4E6496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10F312DA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63E90BA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3.7</w:t>
            </w:r>
          </w:p>
        </w:tc>
        <w:tc>
          <w:tcPr>
            <w:tcW w:w="1847" w:type="dxa"/>
            <w:vAlign w:val="center"/>
            <w:hideMark/>
          </w:tcPr>
          <w:p w14:paraId="7E70633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Ruedas de al menos 50 mm de diámetro con alta capacidad de rodadura.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389A867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1B24CB6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6D9C489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1F9ACE8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34225634" w14:textId="77777777" w:rsidTr="004932C5">
        <w:trPr>
          <w:trHeight w:val="285"/>
          <w:jc w:val="center"/>
        </w:trPr>
        <w:tc>
          <w:tcPr>
            <w:tcW w:w="700" w:type="dxa"/>
            <w:noWrap/>
            <w:vAlign w:val="center"/>
            <w:hideMark/>
          </w:tcPr>
          <w:p w14:paraId="5826F2E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3.8</w:t>
            </w:r>
          </w:p>
        </w:tc>
        <w:tc>
          <w:tcPr>
            <w:tcW w:w="1847" w:type="dxa"/>
            <w:vAlign w:val="center"/>
            <w:hideMark/>
          </w:tcPr>
          <w:p w14:paraId="6942AE7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Al menos dos ruedas con freno</w:t>
            </w:r>
          </w:p>
        </w:tc>
        <w:tc>
          <w:tcPr>
            <w:tcW w:w="2556" w:type="dxa"/>
            <w:gridSpan w:val="2"/>
            <w:vAlign w:val="center"/>
            <w:hideMark/>
          </w:tcPr>
          <w:p w14:paraId="3E2AE2F1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0E5112B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vAlign w:val="center"/>
            <w:hideMark/>
          </w:tcPr>
          <w:p w14:paraId="5748B8A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vAlign w:val="center"/>
            <w:hideMark/>
          </w:tcPr>
          <w:p w14:paraId="1BE17A6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745732E5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noWrap/>
            <w:vAlign w:val="center"/>
            <w:hideMark/>
          </w:tcPr>
          <w:p w14:paraId="2451E1F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4. CERTIFICACIÓN DE EQUIPO (adjuntar)</w:t>
            </w:r>
          </w:p>
        </w:tc>
      </w:tr>
      <w:tr w:rsidR="009C0629" w:rsidRPr="00E614D8" w14:paraId="29A06CF6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50487DC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847" w:type="dxa"/>
            <w:vAlign w:val="center"/>
            <w:hideMark/>
          </w:tcPr>
          <w:p w14:paraId="080E9F4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CE y/o FDA (o declaración de conformidad del fabricante)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34021C8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500DFCF4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43ADEB2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022391E3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06EE573B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center"/>
            <w:hideMark/>
          </w:tcPr>
          <w:p w14:paraId="0A80D564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847" w:type="dxa"/>
            <w:vAlign w:val="center"/>
            <w:hideMark/>
          </w:tcPr>
          <w:p w14:paraId="0B87146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ISO 13485 (o declaración de conformidad del fabricante)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58267A4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572EAF5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350A895B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70444A9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722A4C5A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noWrap/>
            <w:vAlign w:val="center"/>
            <w:hideMark/>
          </w:tcPr>
          <w:p w14:paraId="009513E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5. OBLIGACIONES DEL OFERENTE</w:t>
            </w:r>
          </w:p>
        </w:tc>
      </w:tr>
      <w:tr w:rsidR="009C0629" w:rsidRPr="00E614D8" w14:paraId="7C875146" w14:textId="77777777" w:rsidTr="004932C5">
        <w:trPr>
          <w:trHeight w:val="1785"/>
          <w:jc w:val="center"/>
        </w:trPr>
        <w:tc>
          <w:tcPr>
            <w:tcW w:w="700" w:type="dxa"/>
            <w:noWrap/>
            <w:vAlign w:val="center"/>
            <w:hideMark/>
          </w:tcPr>
          <w:p w14:paraId="5BC0100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5.1</w:t>
            </w:r>
          </w:p>
        </w:tc>
        <w:tc>
          <w:tcPr>
            <w:tcW w:w="1847" w:type="dxa"/>
            <w:vAlign w:val="center"/>
            <w:hideMark/>
          </w:tcPr>
          <w:p w14:paraId="7234DC1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 xml:space="preserve">Se deben incluir todos los elementos que hagan funcional cada equipo y en las cantidades adecuadas, independiente de si éstos están o no descritos en estas especificaciones técnicas. De requerir algún elemento imprescindible para el óptimo funcionamiento y que no se encuentre especificado, se </w:t>
            </w: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lastRenderedPageBreak/>
              <w:t>solicita indicarlo.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70ECA450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lastRenderedPageBreak/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41688D5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6304362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339F2CD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5F65CF08" w14:textId="77777777" w:rsidTr="004932C5">
        <w:trPr>
          <w:trHeight w:val="1020"/>
          <w:jc w:val="center"/>
        </w:trPr>
        <w:tc>
          <w:tcPr>
            <w:tcW w:w="700" w:type="dxa"/>
            <w:noWrap/>
            <w:vAlign w:val="center"/>
            <w:hideMark/>
          </w:tcPr>
          <w:p w14:paraId="6E45D43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5.2</w:t>
            </w:r>
          </w:p>
        </w:tc>
        <w:tc>
          <w:tcPr>
            <w:tcW w:w="1847" w:type="dxa"/>
            <w:vAlign w:val="center"/>
            <w:hideMark/>
          </w:tcPr>
          <w:p w14:paraId="07EBA13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Carta de compromiso de disponibilidad de repuestos, accesorios, insumos y cualquier elemento que haga funcional el equipo durante la vida del equipo.</w:t>
            </w:r>
          </w:p>
        </w:tc>
        <w:tc>
          <w:tcPr>
            <w:tcW w:w="2556" w:type="dxa"/>
            <w:gridSpan w:val="2"/>
            <w:noWrap/>
            <w:vAlign w:val="center"/>
            <w:hideMark/>
          </w:tcPr>
          <w:p w14:paraId="7593B2D5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3E40940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center"/>
            <w:hideMark/>
          </w:tcPr>
          <w:p w14:paraId="4E7AE9AA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center"/>
            <w:hideMark/>
          </w:tcPr>
          <w:p w14:paraId="5C630FE6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17165FC6" w14:textId="77777777" w:rsidTr="004932C5">
        <w:trPr>
          <w:trHeight w:val="510"/>
          <w:jc w:val="center"/>
        </w:trPr>
        <w:tc>
          <w:tcPr>
            <w:tcW w:w="700" w:type="dxa"/>
            <w:noWrap/>
            <w:vAlign w:val="bottom"/>
            <w:hideMark/>
          </w:tcPr>
          <w:p w14:paraId="5FC455FF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5.3</w:t>
            </w:r>
          </w:p>
        </w:tc>
        <w:tc>
          <w:tcPr>
            <w:tcW w:w="1847" w:type="dxa"/>
            <w:vAlign w:val="bottom"/>
            <w:hideMark/>
          </w:tcPr>
          <w:p w14:paraId="0A240DA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Debe ser entregado armado en dependencias del hospital</w:t>
            </w:r>
          </w:p>
        </w:tc>
        <w:tc>
          <w:tcPr>
            <w:tcW w:w="2556" w:type="dxa"/>
            <w:gridSpan w:val="2"/>
            <w:noWrap/>
            <w:vAlign w:val="bottom"/>
            <w:hideMark/>
          </w:tcPr>
          <w:p w14:paraId="242C765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58C5BE8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bottom"/>
            <w:hideMark/>
          </w:tcPr>
          <w:p w14:paraId="352C0F39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bottom"/>
            <w:hideMark/>
          </w:tcPr>
          <w:p w14:paraId="7650DC0A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1E139BDE" w14:textId="77777777" w:rsidTr="004932C5">
        <w:trPr>
          <w:trHeight w:val="285"/>
          <w:jc w:val="center"/>
        </w:trPr>
        <w:tc>
          <w:tcPr>
            <w:tcW w:w="700" w:type="dxa"/>
            <w:noWrap/>
            <w:vAlign w:val="center"/>
            <w:hideMark/>
          </w:tcPr>
          <w:p w14:paraId="5064F762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5.4</w:t>
            </w:r>
          </w:p>
        </w:tc>
        <w:tc>
          <w:tcPr>
            <w:tcW w:w="1847" w:type="dxa"/>
            <w:vAlign w:val="bottom"/>
            <w:hideMark/>
          </w:tcPr>
          <w:p w14:paraId="4C735D3E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Incluir manual de instrucciones de uso y limpieza</w:t>
            </w:r>
          </w:p>
        </w:tc>
        <w:tc>
          <w:tcPr>
            <w:tcW w:w="2556" w:type="dxa"/>
            <w:gridSpan w:val="2"/>
            <w:noWrap/>
            <w:vAlign w:val="bottom"/>
            <w:hideMark/>
          </w:tcPr>
          <w:p w14:paraId="00CCE9EC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center"/>
            <w:hideMark/>
          </w:tcPr>
          <w:p w14:paraId="5036A068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bottom"/>
            <w:hideMark/>
          </w:tcPr>
          <w:p w14:paraId="5AB48CEC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bottom"/>
            <w:hideMark/>
          </w:tcPr>
          <w:p w14:paraId="5B8F288D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9C0629" w:rsidRPr="00E614D8" w14:paraId="08E42E40" w14:textId="77777777" w:rsidTr="004932C5">
        <w:trPr>
          <w:trHeight w:val="285"/>
          <w:jc w:val="center"/>
        </w:trPr>
        <w:tc>
          <w:tcPr>
            <w:tcW w:w="10206" w:type="dxa"/>
            <w:gridSpan w:val="7"/>
            <w:shd w:val="clear" w:color="D6DCE4" w:fill="D6DCE4"/>
            <w:vAlign w:val="bottom"/>
            <w:hideMark/>
          </w:tcPr>
          <w:p w14:paraId="714F43AD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b/>
                <w:bCs/>
                <w:color w:val="000000"/>
                <w:sz w:val="16"/>
                <w:szCs w:val="16"/>
              </w:rPr>
              <w:t>6. REPRESENTACIÓN</w:t>
            </w:r>
          </w:p>
        </w:tc>
      </w:tr>
      <w:tr w:rsidR="009C0629" w:rsidRPr="00E614D8" w14:paraId="4E5B14CB" w14:textId="77777777" w:rsidTr="004932C5">
        <w:trPr>
          <w:trHeight w:val="510"/>
          <w:jc w:val="center"/>
        </w:trPr>
        <w:tc>
          <w:tcPr>
            <w:tcW w:w="700" w:type="dxa"/>
            <w:vAlign w:val="bottom"/>
            <w:hideMark/>
          </w:tcPr>
          <w:p w14:paraId="34CEFE08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6.1</w:t>
            </w:r>
          </w:p>
        </w:tc>
        <w:tc>
          <w:tcPr>
            <w:tcW w:w="1847" w:type="dxa"/>
            <w:vAlign w:val="bottom"/>
            <w:hideMark/>
          </w:tcPr>
          <w:p w14:paraId="03F435E7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Debe contar con representación de la marca (adjuntar certificado del fabricante)</w:t>
            </w:r>
          </w:p>
        </w:tc>
        <w:tc>
          <w:tcPr>
            <w:tcW w:w="2556" w:type="dxa"/>
            <w:gridSpan w:val="2"/>
            <w:vAlign w:val="bottom"/>
            <w:hideMark/>
          </w:tcPr>
          <w:p w14:paraId="4AC48CD9" w14:textId="77777777" w:rsidR="009C0629" w:rsidRPr="00E614D8" w:rsidRDefault="009C0629" w:rsidP="004932C5">
            <w:pPr>
              <w:spacing w:line="240" w:lineRule="auto"/>
              <w:rPr>
                <w:rFonts w:ascii="Verdana" w:eastAsia="Times New Roman" w:hAnsi="Verdana" w:cs="Arial"/>
                <w:color w:val="000000"/>
                <w:sz w:val="16"/>
                <w:szCs w:val="16"/>
              </w:rPr>
            </w:pPr>
            <w:r w:rsidRPr="00E614D8">
              <w:rPr>
                <w:rFonts w:ascii="Verdana" w:eastAsia="Times New Roman" w:hAnsi="Verdana" w:cs="Arial"/>
                <w:color w:val="000000"/>
                <w:sz w:val="16"/>
                <w:szCs w:val="16"/>
              </w:rPr>
              <w:t>OBLIGATORIA</w:t>
            </w:r>
          </w:p>
        </w:tc>
        <w:tc>
          <w:tcPr>
            <w:tcW w:w="2221" w:type="dxa"/>
            <w:noWrap/>
            <w:vAlign w:val="bottom"/>
            <w:hideMark/>
          </w:tcPr>
          <w:p w14:paraId="715C47EE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5" w:type="dxa"/>
            <w:noWrap/>
            <w:vAlign w:val="bottom"/>
            <w:hideMark/>
          </w:tcPr>
          <w:p w14:paraId="7C407343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07" w:type="dxa"/>
            <w:noWrap/>
            <w:vAlign w:val="bottom"/>
            <w:hideMark/>
          </w:tcPr>
          <w:p w14:paraId="4F92D0A4" w14:textId="77777777" w:rsidR="009C0629" w:rsidRPr="00E614D8" w:rsidRDefault="009C0629" w:rsidP="004932C5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</w:pPr>
            <w:r w:rsidRPr="00E614D8">
              <w:rPr>
                <w:rFonts w:ascii="Calibri" w:eastAsia="Times New Roman" w:hAnsi="Calibri" w:cs="Calibri"/>
                <w:color w:val="000000"/>
                <w:sz w:val="16"/>
                <w:szCs w:val="16"/>
              </w:rPr>
              <w:t> </w:t>
            </w:r>
          </w:p>
        </w:tc>
      </w:tr>
    </w:tbl>
    <w:p w14:paraId="09D4B2CD" w14:textId="77777777" w:rsidR="002D3338" w:rsidRDefault="002D3338"/>
    <w:sectPr w:rsidR="002D333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B6F"/>
    <w:rsid w:val="002D3338"/>
    <w:rsid w:val="009C0629"/>
    <w:rsid w:val="00DB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03647-FEA1-4190-A806-16A49B75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0629"/>
    <w:pPr>
      <w:widowControl w:val="0"/>
      <w:spacing w:after="0"/>
      <w:ind w:hanging="1"/>
    </w:pPr>
    <w:rPr>
      <w:rFonts w:ascii="Courier New" w:eastAsia="Courier New" w:hAnsi="Courier New" w:cs="Courier New"/>
      <w:sz w:val="24"/>
      <w:szCs w:val="24"/>
      <w:lang w:val="es" w:eastAsia="es-C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551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Gonzalo Barahona Castillo</dc:creator>
  <cp:keywords/>
  <dc:description/>
  <cp:lastModifiedBy>Gonzalo Barahona Castillo</cp:lastModifiedBy>
  <cp:revision>2</cp:revision>
  <dcterms:created xsi:type="dcterms:W3CDTF">2025-10-29T12:06:00Z</dcterms:created>
  <dcterms:modified xsi:type="dcterms:W3CDTF">2025-10-29T12:06:00Z</dcterms:modified>
</cp:coreProperties>
</file>